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10" w:rsidRPr="00C86622" w:rsidRDefault="00BA5310" w:rsidP="00BE3D4F">
      <w:pPr>
        <w:spacing w:after="0" w:line="276" w:lineRule="auto"/>
        <w:ind w:left="-142" w:hanging="142"/>
        <w:jc w:val="both"/>
        <w:rPr>
          <w:rFonts w:cs="Times New Roman"/>
          <w:b/>
          <w:sz w:val="28"/>
          <w:szCs w:val="28"/>
        </w:rPr>
      </w:pPr>
      <w:r w:rsidRPr="00C86622">
        <w:rPr>
          <w:rFonts w:cs="Times New Roman"/>
          <w:b/>
          <w:sz w:val="28"/>
          <w:szCs w:val="28"/>
        </w:rPr>
        <w:t>PHÒNG GIÁO DỤC VÀ ĐÀO TẠO QUẬN 1</w:t>
      </w:r>
    </w:p>
    <w:p w:rsidR="008A72A1" w:rsidRPr="00C86622" w:rsidRDefault="00454C38" w:rsidP="00BE3D4F">
      <w:pPr>
        <w:spacing w:after="0" w:line="276" w:lineRule="auto"/>
        <w:ind w:left="-142" w:hanging="142"/>
        <w:jc w:val="both"/>
        <w:rPr>
          <w:rFonts w:cs="Times New Roman"/>
          <w:b/>
          <w:sz w:val="28"/>
          <w:szCs w:val="28"/>
        </w:rPr>
      </w:pPr>
      <w:r w:rsidRPr="00C86622">
        <w:rPr>
          <w:rFonts w:cs="Times New Roman"/>
          <w:b/>
          <w:sz w:val="28"/>
          <w:szCs w:val="28"/>
        </w:rPr>
        <w:t>TRƯỜNG THCS VÕ TRƯỜNG TOẢN</w:t>
      </w:r>
    </w:p>
    <w:p w:rsidR="008A72A1" w:rsidRPr="00C86622" w:rsidRDefault="00454C38" w:rsidP="00BE3D4F">
      <w:pPr>
        <w:spacing w:after="0" w:line="276" w:lineRule="auto"/>
        <w:ind w:left="-142" w:hanging="142"/>
        <w:jc w:val="center"/>
        <w:rPr>
          <w:rFonts w:cs="Times New Roman"/>
          <w:b/>
          <w:sz w:val="28"/>
          <w:szCs w:val="28"/>
        </w:rPr>
      </w:pPr>
      <w:r w:rsidRPr="00C86622">
        <w:rPr>
          <w:rFonts w:cs="Times New Roman"/>
          <w:b/>
          <w:sz w:val="28"/>
          <w:szCs w:val="28"/>
        </w:rPr>
        <w:t>ĐỀ CƯƠNG ÔN TẬP CUỐI HỌC KÌ 1  - MÔN LỊCH SỬ - NĂM HỌC 2022-2023</w:t>
      </w:r>
    </w:p>
    <w:p w:rsidR="008A72A1" w:rsidRPr="00C86622" w:rsidRDefault="00454C38" w:rsidP="00BE3D4F">
      <w:pPr>
        <w:spacing w:after="0" w:line="276" w:lineRule="auto"/>
        <w:ind w:left="-142" w:hanging="142"/>
        <w:jc w:val="center"/>
        <w:rPr>
          <w:rFonts w:cs="Times New Roman"/>
          <w:b/>
          <w:sz w:val="28"/>
          <w:szCs w:val="28"/>
        </w:rPr>
      </w:pPr>
      <w:r w:rsidRPr="00C86622">
        <w:rPr>
          <w:rFonts w:cs="Times New Roman"/>
          <w:b/>
          <w:sz w:val="28"/>
          <w:szCs w:val="28"/>
        </w:rPr>
        <w:t>Họ và tên:………………………..…………….. – Lớp: 8/….</w:t>
      </w:r>
    </w:p>
    <w:p w:rsidR="008A72A1" w:rsidRPr="00C86622" w:rsidRDefault="008A72A1" w:rsidP="00BE3D4F">
      <w:pPr>
        <w:spacing w:after="0" w:line="276" w:lineRule="auto"/>
        <w:ind w:left="-142" w:hanging="142"/>
        <w:jc w:val="both"/>
        <w:rPr>
          <w:rFonts w:cs="Times New Roman"/>
          <w:sz w:val="28"/>
          <w:szCs w:val="28"/>
        </w:rPr>
      </w:pPr>
    </w:p>
    <w:p w:rsidR="008A72A1" w:rsidRPr="00C86622" w:rsidRDefault="00454C38" w:rsidP="00BE3D4F">
      <w:pPr>
        <w:spacing w:after="0" w:line="276" w:lineRule="auto"/>
        <w:ind w:left="-142" w:hanging="142"/>
        <w:jc w:val="center"/>
        <w:rPr>
          <w:rFonts w:eastAsia="Calibri" w:cs="Times New Roman"/>
          <w:b/>
          <w:bCs/>
          <w:sz w:val="28"/>
          <w:szCs w:val="28"/>
        </w:rPr>
      </w:pPr>
      <w:r w:rsidRPr="00C86622">
        <w:rPr>
          <w:rFonts w:eastAsia="Calibri" w:cs="Times New Roman"/>
          <w:b/>
          <w:bCs/>
          <w:spacing w:val="6"/>
          <w:sz w:val="28"/>
          <w:szCs w:val="28"/>
        </w:rPr>
        <w:t>Chủ đề: CÁCH MẠNG THÁNG MƯỜI NGA NĂM 1917</w:t>
      </w:r>
    </w:p>
    <w:p w:rsidR="008A72A1" w:rsidRPr="00C86622" w:rsidRDefault="00454C38" w:rsidP="00BE3D4F">
      <w:pPr>
        <w:spacing w:after="0" w:line="276" w:lineRule="auto"/>
        <w:ind w:left="-142" w:hanging="142"/>
        <w:jc w:val="both"/>
        <w:rPr>
          <w:rFonts w:cs="Times New Roman"/>
          <w:b/>
          <w:sz w:val="28"/>
          <w:szCs w:val="28"/>
        </w:rPr>
      </w:pPr>
      <w:r w:rsidRPr="00C86622">
        <w:rPr>
          <w:rFonts w:cs="Times New Roman"/>
          <w:b/>
          <w:bCs/>
          <w:spacing w:val="-8"/>
          <w:sz w:val="28"/>
          <w:szCs w:val="28"/>
        </w:rPr>
        <w:t>1. Ý nghĩa lịch sử Cách mạng Tháng Mười Nga năm 1917</w:t>
      </w:r>
    </w:p>
    <w:p w:rsidR="008A72A1" w:rsidRPr="00C86622" w:rsidRDefault="00454C38" w:rsidP="00BE3D4F">
      <w:pPr>
        <w:spacing w:after="0" w:line="276" w:lineRule="auto"/>
        <w:ind w:left="-142" w:hanging="142"/>
        <w:jc w:val="both"/>
        <w:rPr>
          <w:rFonts w:cs="Times New Roman"/>
          <w:sz w:val="28"/>
          <w:szCs w:val="28"/>
        </w:rPr>
      </w:pPr>
      <w:r w:rsidRPr="00C86622">
        <w:rPr>
          <w:rFonts w:cs="Times New Roman"/>
          <w:sz w:val="28"/>
          <w:szCs w:val="28"/>
        </w:rPr>
        <w:t>- C</w:t>
      </w:r>
      <w:r w:rsidR="00C86622">
        <w:rPr>
          <w:rFonts w:cs="Times New Roman"/>
          <w:sz w:val="28"/>
          <w:szCs w:val="28"/>
        </w:rPr>
        <w:t>ách mạng</w:t>
      </w:r>
      <w:r w:rsidRPr="00C86622">
        <w:rPr>
          <w:rFonts w:cs="Times New Roman"/>
          <w:sz w:val="28"/>
          <w:szCs w:val="28"/>
        </w:rPr>
        <w:t xml:space="preserve"> tháng Mười đã làm thay đổi hoàn toàn vận mệnh nước Nga, lần đầ</w:t>
      </w:r>
      <w:r w:rsidR="00BA5310" w:rsidRPr="00C86622">
        <w:rPr>
          <w:rFonts w:cs="Times New Roman"/>
          <w:sz w:val="28"/>
          <w:szCs w:val="28"/>
        </w:rPr>
        <w:t>u tiên</w:t>
      </w:r>
      <w:r w:rsidRPr="00C86622">
        <w:rPr>
          <w:rFonts w:cs="Times New Roman"/>
          <w:sz w:val="28"/>
          <w:szCs w:val="28"/>
        </w:rPr>
        <w:t xml:space="preserve"> người lao động lên nắm quyền, xây dựng chế độ xã hội mới - chế độ xã hội chủ nghĩa. </w:t>
      </w:r>
      <w:r w:rsidRPr="00C86622">
        <w:rPr>
          <w:rFonts w:cs="Times New Roman"/>
          <w:sz w:val="28"/>
          <w:szCs w:val="28"/>
        </w:rPr>
        <w:cr/>
        <w:t>- C</w:t>
      </w:r>
      <w:r w:rsidR="00C86622">
        <w:rPr>
          <w:rFonts w:cs="Times New Roman"/>
          <w:sz w:val="28"/>
          <w:szCs w:val="28"/>
        </w:rPr>
        <w:t>ách mạng</w:t>
      </w:r>
      <w:r w:rsidRPr="00C86622">
        <w:rPr>
          <w:rFonts w:cs="Times New Roman"/>
          <w:sz w:val="28"/>
          <w:szCs w:val="28"/>
        </w:rPr>
        <w:t xml:space="preserve"> tháng Mười đã dẫn đến những thay đổi to lớn trên thế giới và để lại nhiều bài học quý báu cho cuộc đấu tranh của giai cấp vô sản, nhân dân lao động và các dân tộc bị áp bức.</w:t>
      </w:r>
    </w:p>
    <w:p w:rsidR="008A72A1" w:rsidRPr="00C86622" w:rsidRDefault="00454C38" w:rsidP="00BE3D4F">
      <w:pPr>
        <w:spacing w:after="0" w:line="276" w:lineRule="auto"/>
        <w:ind w:left="-142" w:hanging="142"/>
        <w:jc w:val="both"/>
        <w:rPr>
          <w:rFonts w:cs="Times New Roman"/>
          <w:sz w:val="28"/>
          <w:szCs w:val="28"/>
        </w:rPr>
      </w:pPr>
      <w:r w:rsidRPr="00C86622">
        <w:rPr>
          <w:rFonts w:cs="Times New Roman"/>
          <w:sz w:val="28"/>
          <w:szCs w:val="28"/>
        </w:rPr>
        <w:t>- Tạo điều kiện thuận lợi cho sự phát triển của phong trào cộng sản và công nhân quốc tế, phong trào giải phóng dân tộc ở nhiều nước.</w:t>
      </w:r>
    </w:p>
    <w:p w:rsidR="00E3100E" w:rsidRPr="00C86622" w:rsidRDefault="00E3100E" w:rsidP="00BE3D4F">
      <w:pPr>
        <w:spacing w:after="0" w:line="276" w:lineRule="auto"/>
        <w:ind w:left="-142" w:hanging="142"/>
        <w:jc w:val="both"/>
        <w:rPr>
          <w:rFonts w:cs="Times New Roman"/>
          <w:sz w:val="28"/>
          <w:szCs w:val="28"/>
        </w:rPr>
      </w:pPr>
    </w:p>
    <w:p w:rsidR="00933E63" w:rsidRPr="00C86622" w:rsidRDefault="00454C38" w:rsidP="00BE3D4F">
      <w:pPr>
        <w:spacing w:after="0" w:line="276" w:lineRule="auto"/>
        <w:ind w:left="-142" w:hanging="142"/>
        <w:jc w:val="center"/>
        <w:rPr>
          <w:rFonts w:eastAsia="Calibri" w:cs="Times New Roman"/>
          <w:b/>
          <w:bCs/>
          <w:spacing w:val="-14"/>
          <w:sz w:val="28"/>
          <w:szCs w:val="28"/>
        </w:rPr>
      </w:pPr>
      <w:r w:rsidRPr="00C86622">
        <w:rPr>
          <w:rFonts w:eastAsia="Calibri" w:cs="Times New Roman"/>
          <w:b/>
          <w:bCs/>
          <w:spacing w:val="-14"/>
          <w:sz w:val="28"/>
          <w:szCs w:val="28"/>
        </w:rPr>
        <w:t xml:space="preserve">Chủ đề: CHÂU ÂU , NHẬT BẢN VÀ NƯỚC MĨ GIỮA HAI CUỘC </w:t>
      </w:r>
    </w:p>
    <w:p w:rsidR="008A72A1" w:rsidRPr="00C86622" w:rsidRDefault="00454C38" w:rsidP="00933E63">
      <w:pPr>
        <w:spacing w:after="0" w:line="276" w:lineRule="auto"/>
        <w:ind w:left="-142" w:hanging="142"/>
        <w:jc w:val="center"/>
        <w:rPr>
          <w:rFonts w:eastAsia="Calibri" w:cs="Times New Roman"/>
          <w:b/>
          <w:bCs/>
          <w:spacing w:val="-14"/>
          <w:sz w:val="28"/>
          <w:szCs w:val="28"/>
        </w:rPr>
      </w:pPr>
      <w:r w:rsidRPr="00C86622">
        <w:rPr>
          <w:rFonts w:eastAsia="Calibri" w:cs="Times New Roman"/>
          <w:b/>
          <w:bCs/>
          <w:spacing w:val="-14"/>
          <w:sz w:val="28"/>
          <w:szCs w:val="28"/>
        </w:rPr>
        <w:t xml:space="preserve">CHIẾN TRANH </w:t>
      </w:r>
      <w:r w:rsidR="00933E63" w:rsidRPr="00C86622">
        <w:rPr>
          <w:rFonts w:eastAsia="Calibri" w:cs="Times New Roman"/>
          <w:b/>
          <w:bCs/>
          <w:spacing w:val="-14"/>
          <w:sz w:val="28"/>
          <w:szCs w:val="28"/>
        </w:rPr>
        <w:t xml:space="preserve"> </w:t>
      </w:r>
      <w:r w:rsidRPr="00C86622">
        <w:rPr>
          <w:rFonts w:eastAsia="Calibri" w:cs="Times New Roman"/>
          <w:b/>
          <w:bCs/>
          <w:spacing w:val="-14"/>
          <w:sz w:val="28"/>
          <w:szCs w:val="28"/>
        </w:rPr>
        <w:t>THẾ GIỚI  (1918- 1939)</w:t>
      </w:r>
    </w:p>
    <w:p w:rsidR="008A72A1" w:rsidRPr="00C86622" w:rsidRDefault="00454C38" w:rsidP="00BE3D4F">
      <w:pPr>
        <w:pStyle w:val="ListParagraph"/>
        <w:numPr>
          <w:ilvl w:val="0"/>
          <w:numId w:val="1"/>
        </w:numPr>
        <w:spacing w:after="0" w:line="276" w:lineRule="auto"/>
        <w:ind w:left="-142" w:hanging="142"/>
        <w:jc w:val="both"/>
        <w:rPr>
          <w:rFonts w:eastAsia="Times New Roman" w:cs="Times New Roman"/>
          <w:b/>
          <w:sz w:val="28"/>
          <w:szCs w:val="28"/>
        </w:rPr>
      </w:pPr>
      <w:r w:rsidRPr="00C86622">
        <w:rPr>
          <w:rFonts w:eastAsia="Calibri" w:cs="Times New Roman"/>
          <w:b/>
          <w:bCs/>
          <w:sz w:val="28"/>
          <w:szCs w:val="28"/>
        </w:rPr>
        <w:t>Châu Âu giữa 2 cuộc chiến tranh thế giới (1918-1939)</w:t>
      </w:r>
    </w:p>
    <w:p w:rsidR="008A72A1" w:rsidRPr="00C86622" w:rsidRDefault="000F3387" w:rsidP="00BE3D4F">
      <w:pPr>
        <w:spacing w:after="0" w:line="276" w:lineRule="auto"/>
        <w:ind w:left="-142" w:hanging="142"/>
        <w:jc w:val="both"/>
        <w:rPr>
          <w:rFonts w:eastAsia="Calibri" w:cs="Times New Roman"/>
          <w:bCs/>
          <w:sz w:val="28"/>
          <w:szCs w:val="28"/>
        </w:rPr>
      </w:pPr>
      <w:r w:rsidRPr="00C86622">
        <w:rPr>
          <w:rFonts w:eastAsia="Calibri" w:cs="Times New Roman"/>
          <w:bCs/>
          <w:sz w:val="28"/>
          <w:szCs w:val="28"/>
        </w:rPr>
        <w:t>-</w:t>
      </w:r>
      <w:r w:rsidR="00933E63" w:rsidRPr="00C86622">
        <w:rPr>
          <w:rFonts w:eastAsia="Calibri" w:cs="Times New Roman"/>
          <w:bCs/>
          <w:sz w:val="28"/>
          <w:szCs w:val="28"/>
        </w:rPr>
        <w:t xml:space="preserve"> </w:t>
      </w:r>
      <w:r w:rsidRPr="00C86622">
        <w:rPr>
          <w:rFonts w:eastAsia="Calibri" w:cs="Times New Roman"/>
          <w:bCs/>
          <w:sz w:val="28"/>
          <w:szCs w:val="28"/>
        </w:rPr>
        <w:t xml:space="preserve">Tháng 10/1929 cuộc khủng hoảng kinh tế </w:t>
      </w:r>
      <w:r w:rsidR="00A069ED" w:rsidRPr="00C86622">
        <w:rPr>
          <w:rFonts w:eastAsia="Calibri" w:cs="Times New Roman"/>
          <w:bCs/>
          <w:sz w:val="28"/>
          <w:szCs w:val="28"/>
        </w:rPr>
        <w:t>bắt đầu</w:t>
      </w:r>
      <w:r w:rsidRPr="00C86622">
        <w:rPr>
          <w:rFonts w:eastAsia="Calibri" w:cs="Times New Roman"/>
          <w:bCs/>
          <w:sz w:val="28"/>
          <w:szCs w:val="28"/>
        </w:rPr>
        <w:t xml:space="preserve"> nổ</w:t>
      </w:r>
      <w:r w:rsidR="00A069ED" w:rsidRPr="00C86622">
        <w:rPr>
          <w:rFonts w:eastAsia="Calibri" w:cs="Times New Roman"/>
          <w:bCs/>
          <w:sz w:val="28"/>
          <w:szCs w:val="28"/>
        </w:rPr>
        <w:t xml:space="preserve"> ra</w:t>
      </w:r>
      <w:r w:rsidRPr="00C86622">
        <w:rPr>
          <w:rFonts w:eastAsia="Calibri" w:cs="Times New Roman"/>
          <w:bCs/>
          <w:sz w:val="28"/>
          <w:szCs w:val="28"/>
        </w:rPr>
        <w:t xml:space="preserve"> ở Mĩ, sau đó lan ra toàn bộ các nước tư bản, kéo dài đến năm 1933</w:t>
      </w:r>
      <w:r w:rsidR="00A069ED" w:rsidRPr="00C86622">
        <w:rPr>
          <w:rFonts w:eastAsia="Calibri" w:cs="Times New Roman"/>
          <w:bCs/>
          <w:sz w:val="28"/>
          <w:szCs w:val="28"/>
        </w:rPr>
        <w:t xml:space="preserve"> mới kết thúc</w:t>
      </w:r>
      <w:r w:rsidRPr="00C86622">
        <w:rPr>
          <w:rFonts w:eastAsia="Calibri" w:cs="Times New Roman"/>
          <w:bCs/>
          <w:sz w:val="28"/>
          <w:szCs w:val="28"/>
        </w:rPr>
        <w:t>.</w:t>
      </w:r>
    </w:p>
    <w:p w:rsidR="00A67616" w:rsidRDefault="000F3387" w:rsidP="006E1001">
      <w:pPr>
        <w:spacing w:after="0" w:line="276" w:lineRule="auto"/>
        <w:ind w:left="-142" w:hanging="142"/>
        <w:jc w:val="both"/>
        <w:rPr>
          <w:rFonts w:eastAsia="Calibri" w:cs="Times New Roman"/>
          <w:bCs/>
          <w:sz w:val="28"/>
          <w:szCs w:val="28"/>
        </w:rPr>
      </w:pPr>
      <w:r w:rsidRPr="00C86622">
        <w:rPr>
          <w:rFonts w:eastAsia="Calibri" w:cs="Times New Roman"/>
          <w:bCs/>
          <w:sz w:val="28"/>
          <w:szCs w:val="28"/>
        </w:rPr>
        <w:t>- Để thoát khỏi khủng hoảng, một số nước tư bản như Anh, Pháp tiến hành cải cách kinh tế xã hội…Một số nước khác như Đức,I-ta-li-a tiến hành phát xít hóa chế độ thống trị: thủ tiêu mọi quyền tự do dân chủ</w:t>
      </w:r>
      <w:r w:rsidR="00A67616">
        <w:rPr>
          <w:rFonts w:eastAsia="Calibri" w:cs="Times New Roman"/>
          <w:bCs/>
          <w:sz w:val="28"/>
          <w:szCs w:val="28"/>
        </w:rPr>
        <w:t xml:space="preserve"> </w:t>
      </w:r>
      <w:r w:rsidRPr="00C86622">
        <w:rPr>
          <w:rFonts w:eastAsia="Calibri" w:cs="Times New Roman"/>
          <w:bCs/>
          <w:sz w:val="28"/>
          <w:szCs w:val="28"/>
        </w:rPr>
        <w:t>và phát động chiến tranh để phân chia lại thế giới.</w:t>
      </w:r>
      <w:r w:rsidR="00A069ED" w:rsidRPr="00C86622">
        <w:rPr>
          <w:rFonts w:eastAsia="Calibri" w:cs="Times New Roman"/>
          <w:bCs/>
          <w:sz w:val="28"/>
          <w:szCs w:val="28"/>
        </w:rPr>
        <w:t xml:space="preserve"> </w:t>
      </w:r>
    </w:p>
    <w:p w:rsidR="008A72A1" w:rsidRDefault="00A069ED" w:rsidP="006E1001">
      <w:pPr>
        <w:spacing w:after="0" w:line="276" w:lineRule="auto"/>
        <w:ind w:left="-142" w:hanging="142"/>
        <w:jc w:val="both"/>
        <w:rPr>
          <w:rFonts w:eastAsia="Calibri" w:cs="Times New Roman"/>
          <w:bCs/>
          <w:sz w:val="28"/>
          <w:szCs w:val="28"/>
        </w:rPr>
      </w:pPr>
      <w:r w:rsidRPr="00C86622">
        <w:rPr>
          <w:rFonts w:eastAsia="Calibri" w:cs="Times New Roman"/>
          <w:bCs/>
          <w:sz w:val="28"/>
          <w:szCs w:val="28"/>
        </w:rPr>
        <w:sym w:font="Wingdings" w:char="F0E0"/>
      </w:r>
      <w:r w:rsidR="00A67616">
        <w:rPr>
          <w:rFonts w:eastAsia="Calibri" w:cs="Times New Roman"/>
          <w:bCs/>
          <w:sz w:val="28"/>
          <w:szCs w:val="28"/>
        </w:rPr>
        <w:t>Đức, Ý</w:t>
      </w:r>
      <w:r w:rsidR="00C86622" w:rsidRPr="00C86622">
        <w:rPr>
          <w:rFonts w:eastAsia="Calibri" w:cs="Times New Roman"/>
          <w:bCs/>
          <w:sz w:val="28"/>
          <w:szCs w:val="28"/>
        </w:rPr>
        <w:t xml:space="preserve"> h</w:t>
      </w:r>
      <w:r w:rsidRPr="00C86622">
        <w:rPr>
          <w:rFonts w:eastAsia="Calibri" w:cs="Times New Roman"/>
          <w:bCs/>
          <w:sz w:val="28"/>
          <w:szCs w:val="28"/>
        </w:rPr>
        <w:t>ình thành lò lửa chiến tranh nguy hiểm nhất ở châu Âu.</w:t>
      </w:r>
    </w:p>
    <w:p w:rsidR="00B54755" w:rsidRPr="00C86622" w:rsidRDefault="00B54755" w:rsidP="006E1001">
      <w:pPr>
        <w:spacing w:after="0" w:line="276" w:lineRule="auto"/>
        <w:ind w:left="-142" w:hanging="142"/>
        <w:jc w:val="both"/>
        <w:rPr>
          <w:rFonts w:eastAsia="Calibri" w:cs="Times New Roman"/>
          <w:bCs/>
          <w:sz w:val="28"/>
          <w:szCs w:val="28"/>
        </w:rPr>
      </w:pPr>
    </w:p>
    <w:p w:rsidR="008A72A1" w:rsidRPr="00C86622" w:rsidRDefault="00454C38" w:rsidP="00BE3D4F">
      <w:pPr>
        <w:pStyle w:val="ListParagraph"/>
        <w:numPr>
          <w:ilvl w:val="0"/>
          <w:numId w:val="1"/>
        </w:numPr>
        <w:spacing w:after="0" w:line="276" w:lineRule="auto"/>
        <w:ind w:left="-142" w:hanging="142"/>
        <w:jc w:val="both"/>
        <w:rPr>
          <w:rFonts w:eastAsia="Calibri" w:cs="Times New Roman"/>
          <w:b/>
          <w:bCs/>
          <w:sz w:val="28"/>
          <w:szCs w:val="28"/>
        </w:rPr>
      </w:pPr>
      <w:r w:rsidRPr="00C86622">
        <w:rPr>
          <w:rFonts w:eastAsia="Calibri" w:cs="Times New Roman"/>
          <w:b/>
          <w:bCs/>
          <w:sz w:val="28"/>
          <w:szCs w:val="28"/>
        </w:rPr>
        <w:t>Nước Mĩ giữa hai cuộc chiến tranh thế giới (1918-1939)</w:t>
      </w:r>
    </w:p>
    <w:p w:rsidR="00FA0AB3" w:rsidRPr="00C86622" w:rsidRDefault="00933E63" w:rsidP="00933E63">
      <w:pPr>
        <w:spacing w:after="0" w:line="276" w:lineRule="auto"/>
        <w:ind w:left="-142"/>
        <w:jc w:val="both"/>
        <w:rPr>
          <w:rFonts w:eastAsia="Calibri" w:cs="Times New Roman"/>
          <w:bCs/>
          <w:sz w:val="28"/>
          <w:szCs w:val="28"/>
        </w:rPr>
      </w:pPr>
      <w:r w:rsidRPr="00C86622">
        <w:rPr>
          <w:rFonts w:eastAsia="Calibri" w:cs="Times New Roman"/>
          <w:bCs/>
          <w:sz w:val="28"/>
          <w:szCs w:val="28"/>
        </w:rPr>
        <w:t>-Tháng 10/</w:t>
      </w:r>
      <w:r w:rsidR="00FA0AB3" w:rsidRPr="00C86622">
        <w:rPr>
          <w:rFonts w:eastAsia="Calibri" w:cs="Times New Roman"/>
          <w:bCs/>
          <w:sz w:val="28"/>
          <w:szCs w:val="28"/>
        </w:rPr>
        <w:t>1929, nền kinh tế nước Mĩ lâm vào khủng hoảng trầm trọng, để thoát khỏi khủng hoả</w:t>
      </w:r>
      <w:r w:rsidRPr="00C86622">
        <w:rPr>
          <w:rFonts w:eastAsia="Calibri" w:cs="Times New Roman"/>
          <w:bCs/>
          <w:sz w:val="28"/>
          <w:szCs w:val="28"/>
        </w:rPr>
        <w:t xml:space="preserve">ng, </w:t>
      </w:r>
      <w:r w:rsidR="00FA0AB3" w:rsidRPr="00C86622">
        <w:rPr>
          <w:rFonts w:eastAsia="Calibri" w:cs="Times New Roman"/>
          <w:bCs/>
          <w:sz w:val="28"/>
          <w:szCs w:val="28"/>
        </w:rPr>
        <w:t>Tổng thống Ru-dơ-ven đã thực hiện “chính sách mới”.</w:t>
      </w:r>
    </w:p>
    <w:p w:rsidR="00FA0AB3" w:rsidRPr="00C86622" w:rsidRDefault="00BA5310" w:rsidP="00933E63">
      <w:pPr>
        <w:spacing w:after="0" w:line="276" w:lineRule="auto"/>
        <w:ind w:left="-142"/>
        <w:jc w:val="both"/>
        <w:rPr>
          <w:rFonts w:eastAsia="Calibri" w:cs="Times New Roman"/>
          <w:bCs/>
          <w:sz w:val="28"/>
          <w:szCs w:val="28"/>
        </w:rPr>
      </w:pPr>
      <w:r w:rsidRPr="00C86622">
        <w:rPr>
          <w:rFonts w:eastAsia="Calibri" w:cs="Times New Roman"/>
          <w:bCs/>
          <w:sz w:val="28"/>
          <w:szCs w:val="28"/>
        </w:rPr>
        <w:t>-</w:t>
      </w:r>
      <w:r w:rsidR="00FA0AB3" w:rsidRPr="00C86622">
        <w:rPr>
          <w:rFonts w:eastAsia="Calibri" w:cs="Times New Roman"/>
          <w:bCs/>
          <w:sz w:val="28"/>
          <w:szCs w:val="28"/>
        </w:rPr>
        <w:t>Nội dung chính sách mới:</w:t>
      </w:r>
    </w:p>
    <w:p w:rsidR="00FA0AB3" w:rsidRPr="00C86622" w:rsidRDefault="00FA0AB3" w:rsidP="00933E63">
      <w:pPr>
        <w:pStyle w:val="ListParagraph"/>
        <w:spacing w:after="0" w:line="276" w:lineRule="auto"/>
        <w:ind w:left="-142"/>
        <w:jc w:val="both"/>
        <w:rPr>
          <w:rFonts w:eastAsia="Calibri" w:cs="Times New Roman"/>
          <w:bCs/>
          <w:sz w:val="28"/>
          <w:szCs w:val="28"/>
        </w:rPr>
      </w:pPr>
      <w:r w:rsidRPr="00C86622">
        <w:rPr>
          <w:rFonts w:eastAsia="Calibri" w:cs="Times New Roman"/>
          <w:bCs/>
          <w:sz w:val="28"/>
          <w:szCs w:val="28"/>
        </w:rPr>
        <w:t>+ Ban hành các biện pháp nhằm giải quyết nạn thất nghiệp, phục hồi sự phát triển của các ngành kinh tế-tài chính. Ban hành các đạo luật về phục hưng công nghiệp, nông nghiệp và ngân hàng với những quy định chặt chẽ, đặt dưới sự kiểm soát của Nhà nước</w:t>
      </w:r>
      <w:r w:rsidR="000F3387" w:rsidRPr="00C86622">
        <w:rPr>
          <w:rFonts w:eastAsia="Calibri" w:cs="Times New Roman"/>
          <w:bCs/>
          <w:sz w:val="28"/>
          <w:szCs w:val="28"/>
        </w:rPr>
        <w:t>.</w:t>
      </w:r>
    </w:p>
    <w:p w:rsidR="008A72A1" w:rsidRPr="00C86622" w:rsidRDefault="000F3387" w:rsidP="00933E63">
      <w:pPr>
        <w:pStyle w:val="ListParagraph"/>
        <w:spacing w:after="0" w:line="276" w:lineRule="auto"/>
        <w:ind w:left="-142"/>
        <w:jc w:val="both"/>
        <w:rPr>
          <w:rFonts w:eastAsia="Calibri" w:cs="Times New Roman"/>
          <w:bCs/>
          <w:sz w:val="28"/>
          <w:szCs w:val="28"/>
        </w:rPr>
      </w:pPr>
      <w:r w:rsidRPr="00C86622">
        <w:rPr>
          <w:rFonts w:eastAsia="Calibri" w:cs="Times New Roman"/>
          <w:bCs/>
          <w:sz w:val="28"/>
          <w:szCs w:val="28"/>
        </w:rPr>
        <w:t>+ Cải tổ hệ thống ngân hàng, tổ chức lại sản xuất, cứu trợ người thất nghiệp, tạ</w:t>
      </w:r>
      <w:r w:rsidR="00BA5310" w:rsidRPr="00C86622">
        <w:rPr>
          <w:rFonts w:eastAsia="Calibri" w:cs="Times New Roman"/>
          <w:bCs/>
          <w:sz w:val="28"/>
          <w:szCs w:val="28"/>
        </w:rPr>
        <w:t>o thê</w:t>
      </w:r>
      <w:r w:rsidRPr="00C86622">
        <w:rPr>
          <w:rFonts w:eastAsia="Calibri" w:cs="Times New Roman"/>
          <w:bCs/>
          <w:sz w:val="28"/>
          <w:szCs w:val="28"/>
        </w:rPr>
        <w:t>m việc làm mới và ổn định tình hình xã hội .</w:t>
      </w:r>
    </w:p>
    <w:p w:rsidR="00BA5310" w:rsidRPr="00C86622" w:rsidRDefault="00BA5310" w:rsidP="002F7BCB">
      <w:pPr>
        <w:pStyle w:val="ListParagraph"/>
        <w:shd w:val="clear" w:color="auto" w:fill="FFFFFF"/>
        <w:spacing w:after="0" w:line="276" w:lineRule="auto"/>
        <w:ind w:left="-142"/>
        <w:jc w:val="both"/>
        <w:rPr>
          <w:rFonts w:eastAsia="Times New Roman" w:cs="Times New Roman"/>
          <w:sz w:val="28"/>
          <w:szCs w:val="28"/>
        </w:rPr>
      </w:pPr>
    </w:p>
    <w:p w:rsidR="00E3100E" w:rsidRPr="00C86622" w:rsidRDefault="00454C38" w:rsidP="00C86622">
      <w:pPr>
        <w:spacing w:after="0" w:line="276" w:lineRule="auto"/>
        <w:ind w:left="-142"/>
        <w:jc w:val="center"/>
        <w:rPr>
          <w:rFonts w:eastAsia="Calibri" w:cs="Times New Roman"/>
          <w:b/>
          <w:bCs/>
          <w:spacing w:val="-8"/>
          <w:sz w:val="28"/>
          <w:szCs w:val="28"/>
        </w:rPr>
      </w:pPr>
      <w:r w:rsidRPr="00C86622">
        <w:rPr>
          <w:rFonts w:cs="Times New Roman"/>
          <w:b/>
          <w:sz w:val="28"/>
          <w:szCs w:val="28"/>
        </w:rPr>
        <w:t xml:space="preserve">Chủ đề: </w:t>
      </w:r>
      <w:r w:rsidRPr="00C86622">
        <w:rPr>
          <w:rFonts w:eastAsia="Calibri" w:cs="Times New Roman"/>
          <w:b/>
          <w:bCs/>
          <w:spacing w:val="-8"/>
          <w:sz w:val="28"/>
          <w:szCs w:val="28"/>
        </w:rPr>
        <w:t>CHIẾN TRANH THẾ GIỚI THỨ</w:t>
      </w:r>
      <w:r w:rsidR="00C86622" w:rsidRPr="00C86622">
        <w:rPr>
          <w:rFonts w:eastAsia="Calibri" w:cs="Times New Roman"/>
          <w:b/>
          <w:bCs/>
          <w:spacing w:val="-8"/>
          <w:sz w:val="28"/>
          <w:szCs w:val="28"/>
        </w:rPr>
        <w:t xml:space="preserve"> HAI (1939 – 1945)</w:t>
      </w:r>
    </w:p>
    <w:p w:rsidR="00B54755" w:rsidRDefault="00454C38" w:rsidP="00C86622">
      <w:pPr>
        <w:spacing w:after="0" w:line="276" w:lineRule="auto"/>
        <w:jc w:val="both"/>
        <w:rPr>
          <w:rFonts w:cs="Times New Roman"/>
          <w:b/>
          <w:sz w:val="28"/>
          <w:szCs w:val="28"/>
        </w:rPr>
      </w:pPr>
      <w:r w:rsidRPr="00C86622">
        <w:rPr>
          <w:rFonts w:cs="Times New Roman"/>
          <w:b/>
          <w:sz w:val="28"/>
          <w:szCs w:val="28"/>
        </w:rPr>
        <w:t>Đánh giá sự quan trọng củ</w:t>
      </w:r>
      <w:r w:rsidR="00A5583A" w:rsidRPr="00C86622">
        <w:rPr>
          <w:rFonts w:cs="Times New Roman"/>
          <w:b/>
          <w:sz w:val="28"/>
          <w:szCs w:val="28"/>
        </w:rPr>
        <w:t xml:space="preserve">a </w:t>
      </w:r>
      <w:r w:rsidRPr="00C86622">
        <w:rPr>
          <w:rFonts w:cs="Times New Roman"/>
          <w:b/>
          <w:sz w:val="28"/>
          <w:szCs w:val="28"/>
        </w:rPr>
        <w:t>nền hòa bình đối với các quốc gia hiện nay.</w:t>
      </w:r>
      <w:r w:rsidR="00BE3D4F" w:rsidRPr="00C86622">
        <w:rPr>
          <w:rFonts w:cs="Times New Roman"/>
          <w:b/>
          <w:sz w:val="28"/>
          <w:szCs w:val="28"/>
        </w:rPr>
        <w:t xml:space="preserve"> </w:t>
      </w:r>
    </w:p>
    <w:p w:rsidR="00BE3D4F" w:rsidRPr="00C86622" w:rsidRDefault="00BE3D4F" w:rsidP="00C86622">
      <w:pPr>
        <w:spacing w:after="0" w:line="276" w:lineRule="auto"/>
        <w:jc w:val="both"/>
        <w:rPr>
          <w:rFonts w:cs="Times New Roman"/>
          <w:b/>
          <w:sz w:val="28"/>
          <w:szCs w:val="28"/>
        </w:rPr>
      </w:pPr>
      <w:r w:rsidRPr="00C86622">
        <w:rPr>
          <w:rFonts w:cs="Times New Roman"/>
          <w:b/>
          <w:sz w:val="28"/>
          <w:szCs w:val="28"/>
        </w:rPr>
        <w:t>(HS tham khảo)</w:t>
      </w:r>
    </w:p>
    <w:p w:rsidR="00BE3D4F" w:rsidRPr="00C86622" w:rsidRDefault="00BE3D4F" w:rsidP="00BE3D4F">
      <w:pPr>
        <w:pStyle w:val="ListParagraph"/>
        <w:spacing w:after="0" w:line="276" w:lineRule="auto"/>
        <w:ind w:left="-142"/>
        <w:jc w:val="both"/>
        <w:rPr>
          <w:rFonts w:cs="Times New Roman"/>
          <w:color w:val="000000"/>
          <w:sz w:val="28"/>
          <w:szCs w:val="28"/>
          <w:shd w:val="clear" w:color="auto" w:fill="FFFFFF"/>
        </w:rPr>
      </w:pPr>
      <w:r w:rsidRPr="00C86622">
        <w:rPr>
          <w:rFonts w:cs="Times New Roman"/>
          <w:b/>
          <w:sz w:val="28"/>
          <w:szCs w:val="28"/>
        </w:rPr>
        <w:t>-</w:t>
      </w:r>
      <w:r w:rsidRPr="00C86622">
        <w:rPr>
          <w:rFonts w:cs="Times New Roman"/>
          <w:color w:val="000000"/>
          <w:sz w:val="28"/>
          <w:szCs w:val="28"/>
          <w:shd w:val="clear" w:color="auto" w:fill="FFFFFF"/>
        </w:rPr>
        <w:t>Hiện nay, mặc dù hòa bình, ổn định, hợp tác và phát triển là xu thế của thời đại, nhưng thế giới vẫn còn tiềm ẩn những nhân tố bất ổn (trật tự chính trị,</w:t>
      </w:r>
      <w:r w:rsidR="002F7BCB" w:rsidRPr="00C86622">
        <w:rPr>
          <w:rFonts w:cs="Times New Roman"/>
          <w:color w:val="000000"/>
          <w:sz w:val="28"/>
          <w:szCs w:val="28"/>
          <w:shd w:val="clear" w:color="auto" w:fill="FFFFFF"/>
        </w:rPr>
        <w:t xml:space="preserve"> kinh tế,</w:t>
      </w:r>
      <w:r w:rsidRPr="00C86622">
        <w:rPr>
          <w:rFonts w:cs="Times New Roman"/>
          <w:color w:val="000000"/>
          <w:sz w:val="28"/>
          <w:szCs w:val="28"/>
          <w:shd w:val="clear" w:color="auto" w:fill="FFFFFF"/>
        </w:rPr>
        <w:t xml:space="preserve"> khoảng cách giàu nghèo giữa các nước; xung đột cục bộ…) </w:t>
      </w:r>
    </w:p>
    <w:p w:rsidR="00BE3D4F" w:rsidRPr="00C86622" w:rsidRDefault="00BE3D4F" w:rsidP="00BE3D4F">
      <w:pPr>
        <w:pStyle w:val="ListParagraph"/>
        <w:spacing w:after="0" w:line="276" w:lineRule="auto"/>
        <w:ind w:left="-142"/>
        <w:jc w:val="both"/>
        <w:rPr>
          <w:rFonts w:cs="Times New Roman"/>
          <w:color w:val="000000"/>
          <w:sz w:val="28"/>
          <w:szCs w:val="28"/>
          <w:shd w:val="clear" w:color="auto" w:fill="FFFFFF"/>
        </w:rPr>
      </w:pPr>
      <w:r w:rsidRPr="00C86622">
        <w:rPr>
          <w:rFonts w:cs="Times New Roman"/>
          <w:b/>
          <w:sz w:val="28"/>
          <w:szCs w:val="28"/>
        </w:rPr>
        <w:lastRenderedPageBreak/>
        <w:sym w:font="Wingdings" w:char="F0E0"/>
      </w:r>
      <w:r w:rsidRPr="00C86622">
        <w:rPr>
          <w:rFonts w:cs="Times New Roman"/>
          <w:b/>
          <w:sz w:val="28"/>
          <w:szCs w:val="28"/>
        </w:rPr>
        <w:t xml:space="preserve"> </w:t>
      </w:r>
      <w:r w:rsidRPr="00C86622">
        <w:rPr>
          <w:rFonts w:cs="Times New Roman"/>
          <w:sz w:val="28"/>
          <w:szCs w:val="28"/>
        </w:rPr>
        <w:t>Cần</w:t>
      </w:r>
      <w:r w:rsidRPr="00C86622">
        <w:rPr>
          <w:rFonts w:cs="Times New Roman"/>
          <w:color w:val="000000"/>
          <w:sz w:val="28"/>
          <w:szCs w:val="28"/>
          <w:shd w:val="clear" w:color="auto" w:fill="FFFFFF"/>
        </w:rPr>
        <w:t xml:space="preserve"> tăng cường đoàn kết, hợp tác, ngăn chặn, chống lại sự áp đặt, can thiệp của nướ</w:t>
      </w:r>
      <w:r w:rsidR="002F7BCB" w:rsidRPr="00C86622">
        <w:rPr>
          <w:rFonts w:cs="Times New Roman"/>
          <w:color w:val="000000"/>
          <w:sz w:val="28"/>
          <w:szCs w:val="28"/>
          <w:shd w:val="clear" w:color="auto" w:fill="FFFFFF"/>
        </w:rPr>
        <w:t>c ngoài;</w:t>
      </w:r>
      <w:r w:rsidRPr="00C86622">
        <w:rPr>
          <w:rFonts w:cs="Times New Roman"/>
          <w:color w:val="000000"/>
          <w:sz w:val="28"/>
          <w:szCs w:val="28"/>
          <w:shd w:val="clear" w:color="auto" w:fill="FFFFFF"/>
        </w:rPr>
        <w:t xml:space="preserve"> bảo vệ độc lập chủ quyền và bản sắc văn hóa dân tộ</w:t>
      </w:r>
      <w:r w:rsidR="002F7BCB" w:rsidRPr="00C86622">
        <w:rPr>
          <w:rFonts w:cs="Times New Roman"/>
          <w:color w:val="000000"/>
          <w:sz w:val="28"/>
          <w:szCs w:val="28"/>
          <w:shd w:val="clear" w:color="auto" w:fill="FFFFFF"/>
        </w:rPr>
        <w:t xml:space="preserve">c </w:t>
      </w:r>
      <w:r w:rsidRPr="00C86622">
        <w:rPr>
          <w:rFonts w:cs="Times New Roman"/>
          <w:color w:val="000000"/>
          <w:sz w:val="28"/>
          <w:szCs w:val="28"/>
          <w:shd w:val="clear" w:color="auto" w:fill="FFFFFF"/>
        </w:rPr>
        <w:t>là vấn đề quan trọng hàng đầu trong chiến lược phát triển của các quốc gia.</w:t>
      </w:r>
    </w:p>
    <w:p w:rsidR="00C86622" w:rsidRPr="00C86622" w:rsidRDefault="00C86622" w:rsidP="00BE3D4F">
      <w:pPr>
        <w:pStyle w:val="ListParagraph"/>
        <w:spacing w:after="0" w:line="276" w:lineRule="auto"/>
        <w:ind w:left="-142"/>
        <w:jc w:val="both"/>
        <w:rPr>
          <w:rFonts w:cs="Times New Roman"/>
          <w:b/>
          <w:sz w:val="28"/>
          <w:szCs w:val="28"/>
        </w:rPr>
      </w:pPr>
    </w:p>
    <w:p w:rsidR="008A72A1" w:rsidRPr="00C86622" w:rsidRDefault="00454C38" w:rsidP="00BE3D4F">
      <w:pPr>
        <w:spacing w:after="0" w:line="276" w:lineRule="auto"/>
        <w:jc w:val="center"/>
        <w:rPr>
          <w:rFonts w:eastAsia="Calibri" w:cs="Times New Roman"/>
          <w:b/>
          <w:bCs/>
          <w:sz w:val="28"/>
          <w:szCs w:val="28"/>
        </w:rPr>
      </w:pPr>
      <w:r w:rsidRPr="00C86622">
        <w:rPr>
          <w:rFonts w:eastAsia="Calibri" w:cs="Times New Roman"/>
          <w:b/>
          <w:bCs/>
          <w:sz w:val="28"/>
          <w:szCs w:val="28"/>
        </w:rPr>
        <w:t>Chủ đề: CÁCH MẠNG KHOA HỌC-KỸ THUẬT</w:t>
      </w:r>
    </w:p>
    <w:p w:rsidR="008A72A1" w:rsidRPr="00C86622" w:rsidRDefault="00454C38" w:rsidP="00BE3D4F">
      <w:pPr>
        <w:pStyle w:val="ListParagraph"/>
        <w:numPr>
          <w:ilvl w:val="0"/>
          <w:numId w:val="5"/>
        </w:numPr>
        <w:spacing w:after="0" w:line="276" w:lineRule="auto"/>
        <w:ind w:left="-142" w:hanging="142"/>
        <w:jc w:val="both"/>
        <w:rPr>
          <w:rFonts w:cs="Times New Roman"/>
          <w:b/>
          <w:sz w:val="28"/>
          <w:szCs w:val="28"/>
        </w:rPr>
      </w:pPr>
      <w:r w:rsidRPr="00C86622">
        <w:rPr>
          <w:rFonts w:eastAsia="Calibri" w:cs="Times New Roman"/>
          <w:b/>
          <w:bCs/>
          <w:sz w:val="28"/>
          <w:szCs w:val="28"/>
        </w:rPr>
        <w:t>Thành tựu về khoa học kỹ thuật thế kỷ XIX</w:t>
      </w:r>
      <w:r w:rsidR="00C10CD6" w:rsidRPr="00C86622">
        <w:rPr>
          <w:rFonts w:eastAsia="Calibri" w:cs="Times New Roman"/>
          <w:b/>
          <w:bCs/>
          <w:sz w:val="28"/>
          <w:szCs w:val="28"/>
        </w:rPr>
        <w:t>-đầu thế kỉ XX</w:t>
      </w:r>
    </w:p>
    <w:p w:rsidR="008A72A1" w:rsidRPr="00C86622" w:rsidRDefault="00454C38" w:rsidP="00BE3D4F">
      <w:pPr>
        <w:pStyle w:val="ListParagraph"/>
        <w:numPr>
          <w:ilvl w:val="0"/>
          <w:numId w:val="3"/>
        </w:numPr>
        <w:spacing w:after="0" w:line="276" w:lineRule="auto"/>
        <w:ind w:left="-142" w:hanging="142"/>
        <w:jc w:val="both"/>
        <w:rPr>
          <w:rFonts w:cs="Times New Roman"/>
          <w:sz w:val="28"/>
          <w:szCs w:val="28"/>
        </w:rPr>
      </w:pPr>
      <w:r w:rsidRPr="00C86622">
        <w:rPr>
          <w:rFonts w:cs="Times New Roman"/>
          <w:sz w:val="28"/>
          <w:szCs w:val="28"/>
        </w:rPr>
        <w:t>Bướ</w:t>
      </w:r>
      <w:r w:rsidR="00B54755">
        <w:rPr>
          <w:rFonts w:cs="Times New Roman"/>
          <w:sz w:val="28"/>
          <w:szCs w:val="28"/>
        </w:rPr>
        <w:t xml:space="preserve">c vào đầu </w:t>
      </w:r>
      <w:r w:rsidRPr="00C86622">
        <w:rPr>
          <w:rFonts w:cs="Times New Roman"/>
          <w:sz w:val="28"/>
          <w:szCs w:val="28"/>
        </w:rPr>
        <w:t>thế kỉ XX, cuộc cách mạng công nghiệp đạt được thành tựu rực rỡ về khoa học – kĩ thuật.</w:t>
      </w:r>
    </w:p>
    <w:p w:rsidR="008A72A1" w:rsidRPr="00B54755" w:rsidRDefault="00454C38" w:rsidP="00B54755">
      <w:pPr>
        <w:pStyle w:val="ListParagraph"/>
        <w:numPr>
          <w:ilvl w:val="0"/>
          <w:numId w:val="3"/>
        </w:numPr>
        <w:spacing w:after="0" w:line="276" w:lineRule="auto"/>
        <w:ind w:left="-142" w:hanging="142"/>
        <w:jc w:val="both"/>
        <w:rPr>
          <w:rFonts w:cs="Times New Roman"/>
          <w:sz w:val="28"/>
          <w:szCs w:val="28"/>
        </w:rPr>
      </w:pPr>
      <w:r w:rsidRPr="00C86622">
        <w:rPr>
          <w:rFonts w:cs="Times New Roman"/>
          <w:sz w:val="28"/>
          <w:szCs w:val="28"/>
        </w:rPr>
        <w:t>Trong lĩnh vực Vậ</w:t>
      </w:r>
      <w:r w:rsidR="00B54755">
        <w:rPr>
          <w:rFonts w:cs="Times New Roman"/>
          <w:sz w:val="28"/>
          <w:szCs w:val="28"/>
        </w:rPr>
        <w:t>t lí: t</w:t>
      </w:r>
      <w:r w:rsidRPr="00C86622">
        <w:rPr>
          <w:rFonts w:cs="Times New Roman"/>
          <w:sz w:val="28"/>
          <w:szCs w:val="28"/>
        </w:rPr>
        <w:t xml:space="preserve">huyết nguyên tử hiện đại ra đời, đặc biệt là lý thuyết tương đối của </w:t>
      </w:r>
      <w:r w:rsidRPr="00B54755">
        <w:rPr>
          <w:rFonts w:cs="Times New Roman"/>
          <w:sz w:val="28"/>
          <w:szCs w:val="28"/>
        </w:rPr>
        <w:t>An-be-Anh-xtanh</w:t>
      </w:r>
      <w:r w:rsidR="00C10CD6" w:rsidRPr="00B54755">
        <w:rPr>
          <w:rFonts w:cs="Times New Roman"/>
          <w:sz w:val="28"/>
          <w:szCs w:val="28"/>
        </w:rPr>
        <w:t xml:space="preserve"> </w:t>
      </w:r>
      <w:r w:rsidRPr="00B54755">
        <w:rPr>
          <w:rFonts w:cs="Times New Roman"/>
          <w:sz w:val="28"/>
          <w:szCs w:val="28"/>
        </w:rPr>
        <w:t xml:space="preserve"> (năng lượng nguyên tử, lade, bán dẫn…)</w:t>
      </w:r>
    </w:p>
    <w:p w:rsidR="008A72A1" w:rsidRPr="00C86622" w:rsidRDefault="00454C38" w:rsidP="00BE3D4F">
      <w:pPr>
        <w:pStyle w:val="ListParagraph"/>
        <w:numPr>
          <w:ilvl w:val="0"/>
          <w:numId w:val="3"/>
        </w:numPr>
        <w:spacing w:after="0" w:line="276" w:lineRule="auto"/>
        <w:ind w:left="-142" w:hanging="142"/>
        <w:jc w:val="both"/>
        <w:rPr>
          <w:rFonts w:cs="Times New Roman"/>
          <w:sz w:val="28"/>
          <w:szCs w:val="28"/>
        </w:rPr>
      </w:pPr>
      <w:r w:rsidRPr="00C86622">
        <w:rPr>
          <w:rFonts w:cs="Times New Roman"/>
          <w:sz w:val="28"/>
          <w:szCs w:val="28"/>
        </w:rPr>
        <w:t>Nhiều phát minh khoa học được đưa vào sử dụng như điện tín, điện thoại, ra đa, hàng không, điện ảnh,</w:t>
      </w:r>
      <w:r w:rsidR="00B54755">
        <w:rPr>
          <w:rFonts w:cs="Times New Roman"/>
          <w:sz w:val="28"/>
          <w:szCs w:val="28"/>
        </w:rPr>
        <w:t xml:space="preserve"> phim nói, phim có màu</w:t>
      </w:r>
      <w:r w:rsidRPr="00C86622">
        <w:rPr>
          <w:rFonts w:cs="Times New Roman"/>
          <w:sz w:val="28"/>
          <w:szCs w:val="28"/>
        </w:rPr>
        <w:t xml:space="preserve"> …</w:t>
      </w:r>
    </w:p>
    <w:p w:rsidR="00574222" w:rsidRPr="00C86622" w:rsidRDefault="00574222" w:rsidP="00BE3D4F">
      <w:pPr>
        <w:pStyle w:val="ListParagraph"/>
        <w:numPr>
          <w:ilvl w:val="0"/>
          <w:numId w:val="3"/>
        </w:numPr>
        <w:spacing w:after="0" w:line="276" w:lineRule="auto"/>
        <w:ind w:left="-142" w:hanging="142"/>
        <w:jc w:val="both"/>
        <w:rPr>
          <w:rFonts w:cs="Times New Roman"/>
          <w:sz w:val="28"/>
          <w:szCs w:val="28"/>
        </w:rPr>
      </w:pPr>
      <w:r w:rsidRPr="00C86622">
        <w:rPr>
          <w:rFonts w:cs="Times New Roman"/>
          <w:sz w:val="28"/>
          <w:szCs w:val="28"/>
        </w:rPr>
        <w:t xml:space="preserve">Anh em nhà </w:t>
      </w:r>
      <w:r w:rsidRPr="00C86622">
        <w:rPr>
          <w:rFonts w:cs="Times New Roman"/>
          <w:sz w:val="28"/>
          <w:szCs w:val="28"/>
          <w:shd w:val="clear" w:color="auto" w:fill="FFFFFF"/>
        </w:rPr>
        <w:t>Orville và Wilbur Wright</w:t>
      </w:r>
      <w:r w:rsidRPr="00C86622">
        <w:rPr>
          <w:rFonts w:cs="Times New Roman"/>
          <w:sz w:val="28"/>
          <w:szCs w:val="28"/>
        </w:rPr>
        <w:t xml:space="preserve"> đã chế tạo thành công chiếc máy bay đầu tiên trên thế giới và nó được cất cánh vào ngày 17/12/1903.</w:t>
      </w:r>
    </w:p>
    <w:p w:rsidR="00BC1C4B" w:rsidRPr="00C86622" w:rsidRDefault="00BC1C4B" w:rsidP="00BE3D4F">
      <w:pPr>
        <w:pStyle w:val="ListParagraph"/>
        <w:numPr>
          <w:ilvl w:val="0"/>
          <w:numId w:val="3"/>
        </w:numPr>
        <w:spacing w:after="0" w:line="276" w:lineRule="auto"/>
        <w:ind w:left="-142" w:hanging="142"/>
        <w:jc w:val="both"/>
        <w:rPr>
          <w:rFonts w:cs="Times New Roman"/>
          <w:sz w:val="28"/>
          <w:szCs w:val="28"/>
        </w:rPr>
      </w:pPr>
      <w:r w:rsidRPr="00C86622">
        <w:rPr>
          <w:rFonts w:cs="Times New Roman"/>
          <w:sz w:val="28"/>
          <w:szCs w:val="28"/>
        </w:rPr>
        <w:t>Từ năm 1928 đến năm 1950, Liên Xô đã xuất bản được 102800 đầu sách văn học với tổng số hơn 2,5 tỉ bả</w:t>
      </w:r>
      <w:r w:rsidR="00B54755">
        <w:rPr>
          <w:rFonts w:cs="Times New Roman"/>
          <w:sz w:val="28"/>
          <w:szCs w:val="28"/>
        </w:rPr>
        <w:t>n.</w:t>
      </w:r>
    </w:p>
    <w:p w:rsidR="008A72A1" w:rsidRPr="00C86622" w:rsidRDefault="00454C38" w:rsidP="004373FB">
      <w:pPr>
        <w:spacing w:after="0" w:line="276" w:lineRule="auto"/>
        <w:ind w:left="-284"/>
        <w:jc w:val="both"/>
        <w:rPr>
          <w:rFonts w:cs="Times New Roman"/>
          <w:sz w:val="28"/>
          <w:szCs w:val="28"/>
        </w:rPr>
      </w:pPr>
      <w:r w:rsidRPr="00C86622">
        <w:rPr>
          <w:sz w:val="28"/>
          <w:szCs w:val="28"/>
        </w:rPr>
        <w:sym w:font="Wingdings" w:char="F0E0"/>
      </w:r>
      <w:r w:rsidRPr="00C86622">
        <w:rPr>
          <w:rFonts w:cs="Times New Roman"/>
          <w:sz w:val="28"/>
          <w:szCs w:val="28"/>
        </w:rPr>
        <w:t xml:space="preserve"> Sự phát triển của khoa học-kĩ thuật đã mang lại cuộc sống vật chất và tinh thần tốt đẹp hơn cho con người.</w:t>
      </w:r>
    </w:p>
    <w:p w:rsidR="008A72A1" w:rsidRPr="00C86622" w:rsidRDefault="00454C38" w:rsidP="00BE3D4F">
      <w:pPr>
        <w:pStyle w:val="ListParagraph"/>
        <w:numPr>
          <w:ilvl w:val="0"/>
          <w:numId w:val="3"/>
        </w:numPr>
        <w:spacing w:after="0" w:line="276" w:lineRule="auto"/>
        <w:ind w:left="-142" w:hanging="142"/>
        <w:jc w:val="both"/>
        <w:rPr>
          <w:rFonts w:cs="Times New Roman"/>
          <w:sz w:val="28"/>
          <w:szCs w:val="28"/>
        </w:rPr>
      </w:pPr>
      <w:r w:rsidRPr="00C86622">
        <w:rPr>
          <w:rFonts w:cs="Times New Roman"/>
          <w:sz w:val="28"/>
          <w:szCs w:val="28"/>
        </w:rPr>
        <w:t>Hạn chế: trở thành phương tiện chiến tranh gây thảm họa cho nhân loại.</w:t>
      </w:r>
    </w:p>
    <w:p w:rsidR="00030C73" w:rsidRPr="00B54755" w:rsidRDefault="002F7BCB" w:rsidP="00BE3D4F">
      <w:pPr>
        <w:pStyle w:val="ListParagraph"/>
        <w:numPr>
          <w:ilvl w:val="0"/>
          <w:numId w:val="5"/>
        </w:numPr>
        <w:spacing w:after="0" w:line="276" w:lineRule="auto"/>
        <w:ind w:left="-142" w:hanging="142"/>
        <w:jc w:val="both"/>
        <w:rPr>
          <w:rFonts w:cs="Times New Roman"/>
          <w:sz w:val="28"/>
          <w:szCs w:val="28"/>
        </w:rPr>
      </w:pPr>
      <w:r w:rsidRPr="00C86622">
        <w:rPr>
          <w:rFonts w:cs="Times New Roman"/>
          <w:b/>
          <w:color w:val="000000"/>
          <w:sz w:val="28"/>
          <w:szCs w:val="28"/>
        </w:rPr>
        <w:t xml:space="preserve">Tác </w:t>
      </w:r>
      <w:r w:rsidR="00454C38" w:rsidRPr="00C86622">
        <w:rPr>
          <w:rFonts w:cs="Times New Roman"/>
          <w:b/>
          <w:color w:val="000000"/>
          <w:sz w:val="28"/>
          <w:szCs w:val="28"/>
        </w:rPr>
        <w:t>động quan trọng của cách mạng công nghiệp đối với sản xuất và đời sống</w:t>
      </w:r>
      <w:r w:rsidR="00030C73" w:rsidRPr="00C86622">
        <w:rPr>
          <w:rFonts w:cs="Times New Roman"/>
          <w:color w:val="000000"/>
          <w:sz w:val="28"/>
          <w:szCs w:val="28"/>
        </w:rPr>
        <w:t>:</w:t>
      </w:r>
    </w:p>
    <w:p w:rsidR="00B54755" w:rsidRPr="00B54755" w:rsidRDefault="00B54755" w:rsidP="00B54755">
      <w:pPr>
        <w:spacing w:after="0" w:line="276" w:lineRule="auto"/>
        <w:ind w:left="-284"/>
        <w:jc w:val="both"/>
        <w:rPr>
          <w:rFonts w:cs="Times New Roman"/>
          <w:b/>
          <w:sz w:val="28"/>
          <w:szCs w:val="28"/>
        </w:rPr>
      </w:pPr>
      <w:r w:rsidRPr="00B54755">
        <w:rPr>
          <w:rFonts w:cs="Times New Roman"/>
          <w:b/>
          <w:sz w:val="28"/>
          <w:szCs w:val="28"/>
        </w:rPr>
        <w:t>(Hs tham khảo)</w:t>
      </w:r>
    </w:p>
    <w:p w:rsidR="00030C73" w:rsidRPr="00C86622" w:rsidRDefault="00030C73" w:rsidP="00BE3D4F">
      <w:pPr>
        <w:spacing w:after="0" w:line="276" w:lineRule="auto"/>
        <w:ind w:left="-142"/>
        <w:jc w:val="both"/>
        <w:rPr>
          <w:rFonts w:cs="Times New Roman"/>
          <w:sz w:val="28"/>
          <w:szCs w:val="28"/>
        </w:rPr>
      </w:pPr>
      <w:r w:rsidRPr="00C86622">
        <w:rPr>
          <w:rFonts w:cs="Times New Roman"/>
          <w:color w:val="141414"/>
          <w:sz w:val="28"/>
          <w:szCs w:val="28"/>
        </w:rPr>
        <w:t xml:space="preserve">- </w:t>
      </w:r>
      <w:r w:rsidR="00A5583A" w:rsidRPr="00C86622">
        <w:rPr>
          <w:rFonts w:cs="Times New Roman"/>
          <w:color w:val="141414"/>
          <w:sz w:val="28"/>
          <w:szCs w:val="28"/>
        </w:rPr>
        <w:t xml:space="preserve">Giúp </w:t>
      </w:r>
      <w:r w:rsidR="004C3CA4" w:rsidRPr="00C86622">
        <w:rPr>
          <w:rFonts w:cs="Times New Roman"/>
          <w:color w:val="141414"/>
          <w:sz w:val="28"/>
          <w:szCs w:val="28"/>
        </w:rPr>
        <w:t>cho quá trình chu</w:t>
      </w:r>
      <w:r w:rsidRPr="00C86622">
        <w:rPr>
          <w:rFonts w:cs="Times New Roman"/>
          <w:color w:val="141414"/>
          <w:sz w:val="28"/>
          <w:szCs w:val="28"/>
        </w:rPr>
        <w:t xml:space="preserve">yển đổi số, </w:t>
      </w:r>
      <w:r w:rsidR="004C3CA4" w:rsidRPr="00C86622">
        <w:rPr>
          <w:rFonts w:cs="Times New Roman"/>
          <w:color w:val="141414"/>
          <w:sz w:val="28"/>
          <w:szCs w:val="28"/>
          <w:shd w:val="clear" w:color="auto" w:fill="FFFFFF"/>
        </w:rPr>
        <w:t xml:space="preserve">công nghệ tự động </w:t>
      </w:r>
      <w:r w:rsidRPr="00C86622">
        <w:rPr>
          <w:rFonts w:cs="Times New Roman"/>
          <w:color w:val="141414"/>
          <w:sz w:val="28"/>
          <w:szCs w:val="28"/>
          <w:shd w:val="clear" w:color="auto" w:fill="FFFFFF"/>
        </w:rPr>
        <w:t>hóa phát triển,</w:t>
      </w:r>
      <w:r w:rsidR="00A5583A" w:rsidRPr="00C86622">
        <w:rPr>
          <w:rFonts w:cs="Times New Roman"/>
          <w:color w:val="141414"/>
          <w:sz w:val="28"/>
          <w:szCs w:val="28"/>
          <w:shd w:val="clear" w:color="auto" w:fill="FFFFFF"/>
        </w:rPr>
        <w:t xml:space="preserve"> công cụ lao động và phương tiện sản xuất mới</w:t>
      </w:r>
      <w:r w:rsidRPr="00C86622">
        <w:rPr>
          <w:rFonts w:cs="Times New Roman"/>
          <w:color w:val="141414"/>
          <w:sz w:val="28"/>
          <w:szCs w:val="28"/>
          <w:shd w:val="clear" w:color="auto" w:fill="FFFFFF"/>
        </w:rPr>
        <w:t xml:space="preserve"> làm giảm sức lao động của con người.</w:t>
      </w:r>
    </w:p>
    <w:p w:rsidR="004C3CA4" w:rsidRPr="00C86622" w:rsidRDefault="00030C73" w:rsidP="00BE3D4F">
      <w:pPr>
        <w:pStyle w:val="NormalWeb"/>
        <w:numPr>
          <w:ilvl w:val="0"/>
          <w:numId w:val="3"/>
        </w:numPr>
        <w:shd w:val="clear" w:color="auto" w:fill="FFFFFF"/>
        <w:spacing w:before="0" w:beforeAutospacing="0" w:after="0" w:afterAutospacing="0" w:line="276" w:lineRule="auto"/>
        <w:ind w:left="-142" w:firstLine="0"/>
        <w:jc w:val="both"/>
        <w:textAlignment w:val="baseline"/>
        <w:rPr>
          <w:sz w:val="28"/>
          <w:szCs w:val="28"/>
        </w:rPr>
      </w:pPr>
      <w:r w:rsidRPr="00C86622">
        <w:rPr>
          <w:color w:val="141414"/>
          <w:sz w:val="28"/>
          <w:szCs w:val="28"/>
          <w:shd w:val="clear" w:color="auto" w:fill="FFFFFF"/>
        </w:rPr>
        <w:t xml:space="preserve">Kinh </w:t>
      </w:r>
      <w:r w:rsidR="004C3CA4" w:rsidRPr="00C86622">
        <w:rPr>
          <w:color w:val="141414"/>
          <w:sz w:val="28"/>
          <w:szCs w:val="28"/>
          <w:shd w:val="clear" w:color="auto" w:fill="FFFFFF"/>
        </w:rPr>
        <w:t>doanh thương mại điện tử phát triển mạnh mẽ</w:t>
      </w:r>
      <w:r w:rsidRPr="00C86622">
        <w:rPr>
          <w:color w:val="141414"/>
          <w:sz w:val="28"/>
          <w:szCs w:val="28"/>
          <w:shd w:val="clear" w:color="auto" w:fill="FFFFFF"/>
        </w:rPr>
        <w:t>, các app công nghệ được áp dụng rộng khắp trong các ngành</w:t>
      </w:r>
      <w:r w:rsidR="00A5583A" w:rsidRPr="00C86622">
        <w:rPr>
          <w:color w:val="141414"/>
          <w:sz w:val="28"/>
          <w:szCs w:val="28"/>
          <w:shd w:val="clear" w:color="auto" w:fill="FFFFFF"/>
        </w:rPr>
        <w:t xml:space="preserve"> nghề</w:t>
      </w:r>
      <w:r w:rsidR="004C3CA4" w:rsidRPr="00C86622">
        <w:rPr>
          <w:color w:val="141414"/>
          <w:sz w:val="28"/>
          <w:szCs w:val="28"/>
          <w:shd w:val="clear" w:color="auto" w:fill="FFFFFF"/>
        </w:rPr>
        <w:t>; kinh doanh truyền thống thay đổi.</w:t>
      </w:r>
    </w:p>
    <w:p w:rsidR="00E3100E" w:rsidRPr="00C86622" w:rsidRDefault="00E3100E" w:rsidP="00E3100E">
      <w:pPr>
        <w:pStyle w:val="NormalWeb"/>
        <w:shd w:val="clear" w:color="auto" w:fill="FFFFFF"/>
        <w:spacing w:before="0" w:beforeAutospacing="0" w:after="0" w:afterAutospacing="0" w:line="276" w:lineRule="auto"/>
        <w:jc w:val="center"/>
        <w:textAlignment w:val="baseline"/>
        <w:rPr>
          <w:b/>
          <w:sz w:val="28"/>
          <w:szCs w:val="28"/>
        </w:rPr>
      </w:pPr>
      <w:r w:rsidRPr="00C86622">
        <w:rPr>
          <w:b/>
          <w:color w:val="141414"/>
          <w:sz w:val="28"/>
          <w:szCs w:val="28"/>
          <w:shd w:val="clear" w:color="auto" w:fill="FFFFFF"/>
        </w:rPr>
        <w:t>--- CHÚC CÁC EM ÔN TẬP TỐT ---</w:t>
      </w:r>
    </w:p>
    <w:p w:rsidR="00933E63" w:rsidRPr="00C86622" w:rsidRDefault="00933E63" w:rsidP="00933E63">
      <w:pPr>
        <w:pStyle w:val="NormalWeb"/>
        <w:shd w:val="clear" w:color="auto" w:fill="FFFFFF"/>
        <w:spacing w:before="0" w:beforeAutospacing="0" w:after="0" w:afterAutospacing="0" w:line="276" w:lineRule="auto"/>
        <w:ind w:left="-142"/>
        <w:jc w:val="both"/>
        <w:textAlignment w:val="baseline"/>
        <w:rPr>
          <w:color w:val="141414"/>
          <w:sz w:val="28"/>
          <w:szCs w:val="28"/>
          <w:shd w:val="clear" w:color="auto" w:fill="FFFFFF"/>
        </w:rPr>
      </w:pPr>
    </w:p>
    <w:p w:rsidR="00933E63" w:rsidRPr="00C86622" w:rsidRDefault="00B54755" w:rsidP="00B54755">
      <w:pPr>
        <w:pStyle w:val="NormalWeb"/>
        <w:shd w:val="clear" w:color="auto" w:fill="FFFFFF"/>
        <w:spacing w:before="0" w:beforeAutospacing="0" w:after="0" w:afterAutospacing="0" w:line="276" w:lineRule="auto"/>
        <w:ind w:left="-142"/>
        <w:jc w:val="center"/>
        <w:textAlignment w:val="baseline"/>
        <w:rPr>
          <w:b/>
          <w:color w:val="141414"/>
          <w:sz w:val="28"/>
          <w:szCs w:val="28"/>
          <w:shd w:val="clear" w:color="auto" w:fill="FFFFFF"/>
        </w:rPr>
      </w:pPr>
      <w:r>
        <w:rPr>
          <w:b/>
          <w:color w:val="141414"/>
          <w:sz w:val="28"/>
          <w:szCs w:val="28"/>
          <w:shd w:val="clear" w:color="auto" w:fill="FFFFFF"/>
        </w:rPr>
        <w:t xml:space="preserve">DUYỆT CỦA BGH </w:t>
      </w:r>
      <w:r>
        <w:rPr>
          <w:b/>
          <w:color w:val="141414"/>
          <w:sz w:val="28"/>
          <w:szCs w:val="28"/>
          <w:shd w:val="clear" w:color="auto" w:fill="FFFFFF"/>
        </w:rPr>
        <w:tab/>
      </w:r>
      <w:r>
        <w:rPr>
          <w:b/>
          <w:color w:val="141414"/>
          <w:sz w:val="28"/>
          <w:szCs w:val="28"/>
          <w:shd w:val="clear" w:color="auto" w:fill="FFFFFF"/>
        </w:rPr>
        <w:tab/>
      </w:r>
      <w:r>
        <w:rPr>
          <w:b/>
          <w:color w:val="141414"/>
          <w:sz w:val="28"/>
          <w:szCs w:val="28"/>
          <w:shd w:val="clear" w:color="auto" w:fill="FFFFFF"/>
        </w:rPr>
        <w:tab/>
      </w:r>
      <w:r>
        <w:rPr>
          <w:b/>
          <w:color w:val="141414"/>
          <w:sz w:val="28"/>
          <w:szCs w:val="28"/>
          <w:shd w:val="clear" w:color="auto" w:fill="FFFFFF"/>
        </w:rPr>
        <w:tab/>
      </w:r>
      <w:r>
        <w:rPr>
          <w:b/>
          <w:color w:val="141414"/>
          <w:sz w:val="28"/>
          <w:szCs w:val="28"/>
          <w:shd w:val="clear" w:color="auto" w:fill="FFFFFF"/>
        </w:rPr>
        <w:tab/>
      </w:r>
      <w:r>
        <w:rPr>
          <w:b/>
          <w:color w:val="141414"/>
          <w:sz w:val="28"/>
          <w:szCs w:val="28"/>
          <w:shd w:val="clear" w:color="auto" w:fill="FFFFFF"/>
        </w:rPr>
        <w:tab/>
      </w:r>
      <w:r w:rsidR="00933E63" w:rsidRPr="00C86622">
        <w:rPr>
          <w:b/>
          <w:color w:val="141414"/>
          <w:sz w:val="28"/>
          <w:szCs w:val="28"/>
          <w:shd w:val="clear" w:color="auto" w:fill="FFFFFF"/>
        </w:rPr>
        <w:t>NHÓM TRƯỞNG</w:t>
      </w:r>
    </w:p>
    <w:p w:rsidR="00933E63" w:rsidRPr="00C86622" w:rsidRDefault="00933E63" w:rsidP="00B54755">
      <w:pPr>
        <w:pStyle w:val="NormalWeb"/>
        <w:shd w:val="clear" w:color="auto" w:fill="FFFFFF"/>
        <w:spacing w:before="0" w:beforeAutospacing="0" w:after="0" w:afterAutospacing="0" w:line="276" w:lineRule="auto"/>
        <w:ind w:left="-142"/>
        <w:jc w:val="center"/>
        <w:textAlignment w:val="baseline"/>
        <w:rPr>
          <w:b/>
          <w:color w:val="141414"/>
          <w:sz w:val="28"/>
          <w:szCs w:val="28"/>
          <w:shd w:val="clear" w:color="auto" w:fill="FFFFFF"/>
        </w:rPr>
      </w:pPr>
    </w:p>
    <w:p w:rsidR="00933E63" w:rsidRDefault="00933E63" w:rsidP="00B54755">
      <w:pPr>
        <w:pStyle w:val="NormalWeb"/>
        <w:shd w:val="clear" w:color="auto" w:fill="FFFFFF"/>
        <w:spacing w:before="0" w:beforeAutospacing="0" w:after="0" w:afterAutospacing="0" w:line="276" w:lineRule="auto"/>
        <w:ind w:left="-142"/>
        <w:jc w:val="center"/>
        <w:textAlignment w:val="baseline"/>
        <w:rPr>
          <w:b/>
          <w:color w:val="141414"/>
          <w:sz w:val="28"/>
          <w:szCs w:val="28"/>
          <w:shd w:val="clear" w:color="auto" w:fill="FFFFFF"/>
        </w:rPr>
      </w:pPr>
    </w:p>
    <w:p w:rsidR="00B54755" w:rsidRPr="00C86622" w:rsidRDefault="00B54755" w:rsidP="00B54755">
      <w:pPr>
        <w:pStyle w:val="NormalWeb"/>
        <w:shd w:val="clear" w:color="auto" w:fill="FFFFFF"/>
        <w:spacing w:before="0" w:beforeAutospacing="0" w:after="0" w:afterAutospacing="0" w:line="276" w:lineRule="auto"/>
        <w:ind w:left="-142"/>
        <w:jc w:val="center"/>
        <w:textAlignment w:val="baseline"/>
        <w:rPr>
          <w:b/>
          <w:color w:val="141414"/>
          <w:sz w:val="28"/>
          <w:szCs w:val="28"/>
          <w:shd w:val="clear" w:color="auto" w:fill="FFFFFF"/>
        </w:rPr>
      </w:pPr>
    </w:p>
    <w:p w:rsidR="00933E63" w:rsidRPr="00C86622" w:rsidRDefault="00933E63" w:rsidP="00B54755">
      <w:pPr>
        <w:pStyle w:val="NormalWeb"/>
        <w:shd w:val="clear" w:color="auto" w:fill="FFFFFF"/>
        <w:spacing w:before="0" w:beforeAutospacing="0" w:after="0" w:afterAutospacing="0" w:line="276" w:lineRule="auto"/>
        <w:ind w:left="-142"/>
        <w:jc w:val="center"/>
        <w:textAlignment w:val="baseline"/>
        <w:rPr>
          <w:b/>
          <w:color w:val="141414"/>
          <w:sz w:val="28"/>
          <w:szCs w:val="28"/>
          <w:shd w:val="clear" w:color="auto" w:fill="FFFFFF"/>
        </w:rPr>
      </w:pPr>
    </w:p>
    <w:p w:rsidR="00933E63" w:rsidRPr="00C86622" w:rsidRDefault="00933E63" w:rsidP="00B54755">
      <w:pPr>
        <w:pStyle w:val="NormalWeb"/>
        <w:shd w:val="clear" w:color="auto" w:fill="FFFFFF"/>
        <w:spacing w:before="0" w:beforeAutospacing="0" w:after="0" w:afterAutospacing="0" w:line="276" w:lineRule="auto"/>
        <w:ind w:left="-142"/>
        <w:jc w:val="center"/>
        <w:textAlignment w:val="baseline"/>
        <w:rPr>
          <w:b/>
          <w:sz w:val="28"/>
          <w:szCs w:val="28"/>
        </w:rPr>
      </w:pPr>
      <w:r w:rsidRPr="00C86622">
        <w:rPr>
          <w:b/>
          <w:color w:val="141414"/>
          <w:sz w:val="28"/>
          <w:szCs w:val="28"/>
          <w:shd w:val="clear" w:color="auto" w:fill="FFFFFF"/>
        </w:rPr>
        <w:t>Nguyễn Thị Ngân Hà</w:t>
      </w:r>
      <w:r w:rsidRPr="00C86622">
        <w:rPr>
          <w:b/>
          <w:color w:val="141414"/>
          <w:sz w:val="28"/>
          <w:szCs w:val="28"/>
          <w:shd w:val="clear" w:color="auto" w:fill="FFFFFF"/>
        </w:rPr>
        <w:tab/>
      </w:r>
      <w:r w:rsidRPr="00C86622">
        <w:rPr>
          <w:b/>
          <w:color w:val="141414"/>
          <w:sz w:val="28"/>
          <w:szCs w:val="28"/>
          <w:shd w:val="clear" w:color="auto" w:fill="FFFFFF"/>
        </w:rPr>
        <w:tab/>
      </w:r>
      <w:r w:rsidRPr="00C86622">
        <w:rPr>
          <w:b/>
          <w:color w:val="141414"/>
          <w:sz w:val="28"/>
          <w:szCs w:val="28"/>
          <w:shd w:val="clear" w:color="auto" w:fill="FFFFFF"/>
        </w:rPr>
        <w:tab/>
      </w:r>
      <w:r w:rsidRPr="00C86622">
        <w:rPr>
          <w:b/>
          <w:color w:val="141414"/>
          <w:sz w:val="28"/>
          <w:szCs w:val="28"/>
          <w:shd w:val="clear" w:color="auto" w:fill="FFFFFF"/>
        </w:rPr>
        <w:tab/>
      </w:r>
      <w:r w:rsidRPr="00C86622">
        <w:rPr>
          <w:b/>
          <w:color w:val="141414"/>
          <w:sz w:val="28"/>
          <w:szCs w:val="28"/>
          <w:shd w:val="clear" w:color="auto" w:fill="FFFFFF"/>
        </w:rPr>
        <w:tab/>
      </w:r>
      <w:r w:rsidRPr="00C86622">
        <w:rPr>
          <w:b/>
          <w:color w:val="141414"/>
          <w:sz w:val="28"/>
          <w:szCs w:val="28"/>
          <w:shd w:val="clear" w:color="auto" w:fill="FFFFFF"/>
        </w:rPr>
        <w:tab/>
        <w:t>Nguyễn Thị Thu Thủy</w:t>
      </w:r>
    </w:p>
    <w:p w:rsidR="008A72A1" w:rsidRPr="00C86622" w:rsidRDefault="008A72A1" w:rsidP="00B54755">
      <w:pPr>
        <w:spacing w:after="0" w:line="276" w:lineRule="auto"/>
        <w:ind w:left="-142"/>
        <w:jc w:val="center"/>
        <w:rPr>
          <w:rFonts w:cs="Times New Roman"/>
          <w:sz w:val="28"/>
          <w:szCs w:val="28"/>
        </w:rPr>
      </w:pPr>
      <w:bookmarkStart w:id="0" w:name="_GoBack"/>
      <w:bookmarkEnd w:id="0"/>
    </w:p>
    <w:sectPr w:rsidR="008A72A1" w:rsidRPr="00C86622" w:rsidSect="00BE3D4F">
      <w:pgSz w:w="11909" w:h="16834"/>
      <w:pgMar w:top="709" w:right="852"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3A" w:rsidRDefault="0060693A">
      <w:pPr>
        <w:spacing w:line="240" w:lineRule="auto"/>
      </w:pPr>
      <w:r>
        <w:separator/>
      </w:r>
    </w:p>
  </w:endnote>
  <w:endnote w:type="continuationSeparator" w:id="0">
    <w:p w:rsidR="0060693A" w:rsidRDefault="00606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3A" w:rsidRDefault="0060693A">
      <w:pPr>
        <w:spacing w:after="0"/>
      </w:pPr>
      <w:r>
        <w:separator/>
      </w:r>
    </w:p>
  </w:footnote>
  <w:footnote w:type="continuationSeparator" w:id="0">
    <w:p w:rsidR="0060693A" w:rsidRDefault="006069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BC1"/>
    <w:multiLevelType w:val="multilevel"/>
    <w:tmpl w:val="0122F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349BE"/>
    <w:multiLevelType w:val="multilevel"/>
    <w:tmpl w:val="27F349BE"/>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423D4F"/>
    <w:multiLevelType w:val="multilevel"/>
    <w:tmpl w:val="2B423D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FA5A1C"/>
    <w:multiLevelType w:val="multilevel"/>
    <w:tmpl w:val="44C8FED8"/>
    <w:lvl w:ilvl="0">
      <w:start w:val="1"/>
      <w:numFmt w:val="decimal"/>
      <w:lvlText w:val="%1."/>
      <w:lvlJc w:val="left"/>
      <w:pPr>
        <w:ind w:left="720" w:hanging="360"/>
      </w:pPr>
      <w:rPr>
        <w:rFonts w:eastAsia="Calibri"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EF3F4E"/>
    <w:multiLevelType w:val="multilevel"/>
    <w:tmpl w:val="48EF3F4E"/>
    <w:lvl w:ilvl="0">
      <w:start w:val="1"/>
      <w:numFmt w:val="bullet"/>
      <w:lvlText w:val=""/>
      <w:lvlJc w:val="left"/>
      <w:pPr>
        <w:ind w:left="1080" w:hanging="360"/>
      </w:pPr>
      <w:rPr>
        <w:rFonts w:ascii="Wingdings" w:eastAsia="Calibri" w:hAnsi="Wingding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14317CB"/>
    <w:multiLevelType w:val="multilevel"/>
    <w:tmpl w:val="614317CB"/>
    <w:lvl w:ilvl="0">
      <w:start w:val="1"/>
      <w:numFmt w:val="decimal"/>
      <w:lvlText w:val="%1."/>
      <w:lvlJc w:val="left"/>
      <w:pPr>
        <w:ind w:left="644" w:hanging="360"/>
      </w:pPr>
      <w:rPr>
        <w:rFonts w:ascii="Times New Roman" w:eastAsia="Calibri" w:hAnsi="Times New Roman" w:hint="default"/>
        <w:sz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75731BE6"/>
    <w:multiLevelType w:val="hybridMultilevel"/>
    <w:tmpl w:val="CB728DF0"/>
    <w:lvl w:ilvl="0" w:tplc="6950B3E4">
      <w:numFmt w:val="bullet"/>
      <w:lvlText w:val=""/>
      <w:lvlJc w:val="left"/>
      <w:pPr>
        <w:ind w:left="218" w:hanging="360"/>
      </w:pPr>
      <w:rPr>
        <w:rFonts w:ascii="Wingdings" w:eastAsia="Times New Roman" w:hAnsi="Wingdings"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7A394087"/>
    <w:multiLevelType w:val="hybridMultilevel"/>
    <w:tmpl w:val="416C41E4"/>
    <w:lvl w:ilvl="0" w:tplc="471457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44"/>
    <w:rsid w:val="00015265"/>
    <w:rsid w:val="00030C73"/>
    <w:rsid w:val="000F3387"/>
    <w:rsid w:val="001D2122"/>
    <w:rsid w:val="002F7BCB"/>
    <w:rsid w:val="003E5A23"/>
    <w:rsid w:val="004373FB"/>
    <w:rsid w:val="00446179"/>
    <w:rsid w:val="00454C38"/>
    <w:rsid w:val="00470544"/>
    <w:rsid w:val="004C3CA4"/>
    <w:rsid w:val="00574222"/>
    <w:rsid w:val="0060693A"/>
    <w:rsid w:val="006E1001"/>
    <w:rsid w:val="008A72A1"/>
    <w:rsid w:val="008F78F4"/>
    <w:rsid w:val="00933E63"/>
    <w:rsid w:val="00A069ED"/>
    <w:rsid w:val="00A3076A"/>
    <w:rsid w:val="00A5583A"/>
    <w:rsid w:val="00A67616"/>
    <w:rsid w:val="00B54755"/>
    <w:rsid w:val="00B57177"/>
    <w:rsid w:val="00BA5310"/>
    <w:rsid w:val="00BC1C4B"/>
    <w:rsid w:val="00BE3D4F"/>
    <w:rsid w:val="00C10CD6"/>
    <w:rsid w:val="00C86622"/>
    <w:rsid w:val="00CE5931"/>
    <w:rsid w:val="00E3100E"/>
    <w:rsid w:val="00E91E4D"/>
    <w:rsid w:val="00E9373C"/>
    <w:rsid w:val="00F03E98"/>
    <w:rsid w:val="00FA0AB3"/>
    <w:rsid w:val="7514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0CC8"/>
  <w15:docId w15:val="{46A03087-F972-47E7-803A-3B01571F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BA531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A5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1593">
      <w:bodyDiv w:val="1"/>
      <w:marLeft w:val="0"/>
      <w:marRight w:val="0"/>
      <w:marTop w:val="0"/>
      <w:marBottom w:val="0"/>
      <w:divBdr>
        <w:top w:val="none" w:sz="0" w:space="0" w:color="auto"/>
        <w:left w:val="none" w:sz="0" w:space="0" w:color="auto"/>
        <w:bottom w:val="none" w:sz="0" w:space="0" w:color="auto"/>
        <w:right w:val="none" w:sz="0" w:space="0" w:color="auto"/>
      </w:divBdr>
    </w:div>
    <w:div w:id="196217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Phi Hùng Nguyễn</cp:lastModifiedBy>
  <cp:revision>9</cp:revision>
  <dcterms:created xsi:type="dcterms:W3CDTF">2022-11-25T03:07:00Z</dcterms:created>
  <dcterms:modified xsi:type="dcterms:W3CDTF">2022-11-27T07:44:00Z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A13E95CC7CB84914A19C60FCA4E42A7D</vt:lpwstr>
  </property>
</Properties>
</file>